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8526FC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</w:r>
      <w:r w:rsidR="008526FC">
        <w:rPr>
          <w:rFonts w:ascii="Times New Roman" w:hAnsi="Times New Roman" w:cs="Times New Roman"/>
          <w:b/>
          <w:sz w:val="28"/>
        </w:rPr>
        <w:t>РАБОЧЕЙ ПРОГРАММЫ ПРОФЕССИОНАЛЬНОГО МОДУЛЯ</w:t>
      </w:r>
      <w:bookmarkStart w:id="0" w:name="_GoBack"/>
      <w:bookmarkEnd w:id="0"/>
    </w:p>
    <w:p w:rsidR="007412E7" w:rsidRPr="007412E7" w:rsidRDefault="007412E7" w:rsidP="0074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32"/>
          <w:u w:val="single"/>
        </w:rPr>
      </w:pPr>
      <w:r w:rsidRPr="007412E7">
        <w:rPr>
          <w:rFonts w:ascii="Times New Roman" w:hAnsi="Times New Roman" w:cs="Times New Roman"/>
          <w:b/>
          <w:sz w:val="28"/>
          <w:szCs w:val="32"/>
        </w:rPr>
        <w:t xml:space="preserve">ПМ.04 </w:t>
      </w:r>
      <w:r w:rsidRPr="007412E7">
        <w:rPr>
          <w:rFonts w:ascii="Times New Roman" w:hAnsi="Times New Roman" w:cs="Times New Roman"/>
          <w:b/>
          <w:sz w:val="28"/>
          <w:szCs w:val="28"/>
        </w:rPr>
        <w:t>СОПРОВОЖДЕНИЕ И ОБСЛУЖИВАНИЕ ПРОГРАММНОГО ОБЕСПЕЧЕНИЯ КОМПЬЮТЕРНЫХ СИСТЕМ</w:t>
      </w:r>
      <w:r w:rsidRPr="007412E7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7412E7" w:rsidRPr="003B3F08" w:rsidRDefault="007412E7" w:rsidP="007412E7">
      <w:pPr>
        <w:suppressAutoHyphens/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F08">
        <w:rPr>
          <w:rFonts w:ascii="Times New Roman" w:hAnsi="Times New Roman" w:cs="Times New Roman"/>
          <w:b/>
          <w:sz w:val="28"/>
          <w:szCs w:val="28"/>
        </w:rPr>
        <w:t xml:space="preserve">1.1. </w:t>
      </w:r>
      <w:bookmarkStart w:id="1" w:name="_Hlk511590080"/>
      <w:r w:rsidRPr="003B3F08">
        <w:rPr>
          <w:rFonts w:ascii="Times New Roman" w:hAnsi="Times New Roman" w:cs="Times New Roman"/>
          <w:b/>
          <w:sz w:val="28"/>
          <w:szCs w:val="28"/>
        </w:rPr>
        <w:t xml:space="preserve">Цель и планируемые результаты освоения профессионального модуля </w:t>
      </w:r>
      <w:bookmarkEnd w:id="1"/>
    </w:p>
    <w:p w:rsidR="007412E7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F08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Pr="003B3F08">
        <w:rPr>
          <w:rFonts w:ascii="Times New Roman" w:hAnsi="Times New Roman" w:cs="Times New Roman"/>
          <w:sz w:val="28"/>
          <w:szCs w:val="28"/>
        </w:rPr>
        <w:t xml:space="preserve"> должен освоить основной вид деятельности </w:t>
      </w:r>
      <w:r w:rsidRPr="00E320D5">
        <w:rPr>
          <w:rFonts w:ascii="Times New Roman" w:hAnsi="Times New Roman" w:cs="Times New Roman"/>
          <w:b/>
          <w:sz w:val="28"/>
          <w:szCs w:val="28"/>
        </w:rPr>
        <w:t>Сопровождение и обслуживание программного обеспечения компьютерных систем</w:t>
      </w:r>
      <w:r w:rsidRPr="003B3F08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412E7" w:rsidRPr="004D553B" w:rsidRDefault="007412E7" w:rsidP="007412E7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</w:rPr>
      </w:pPr>
      <w:r w:rsidRPr="004D553B">
        <w:rPr>
          <w:rFonts w:ascii="Times New Roman" w:eastAsia="PMingLiU" w:hAnsi="Times New Roman"/>
        </w:rPr>
        <w:t>1.</w:t>
      </w:r>
      <w:r>
        <w:rPr>
          <w:rFonts w:ascii="Times New Roman" w:eastAsia="PMingLiU" w:hAnsi="Times New Roman"/>
        </w:rPr>
        <w:t>1</w:t>
      </w:r>
      <w:r w:rsidRPr="004D553B">
        <w:rPr>
          <w:rFonts w:ascii="Times New Roman" w:eastAsia="PMingLiU" w:hAnsi="Times New Roman"/>
        </w:rPr>
        <w:t>.1. Перечень общих компетенций</w:t>
      </w:r>
    </w:p>
    <w:p w:rsidR="007412E7" w:rsidRPr="004D553B" w:rsidRDefault="007412E7" w:rsidP="007412E7">
      <w:pPr>
        <w:keepNext/>
        <w:keepLines/>
        <w:suppressLineNumbers/>
        <w:suppressAutoHyphens/>
        <w:contextualSpacing/>
        <w:jc w:val="both"/>
        <w:rPr>
          <w:rFonts w:ascii="Times New Roman" w:eastAsia="PMingLiU" w:hAnsi="Times New Roman"/>
        </w:rPr>
      </w:pP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7847"/>
      </w:tblGrid>
      <w:tr w:rsidR="007412E7" w:rsidRPr="004D553B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4D553B">
              <w:rPr>
                <w:rFonts w:ascii="Times New Roman" w:hAnsi="Times New Roman"/>
                <w:b/>
                <w:bCs/>
                <w:iCs/>
              </w:rPr>
              <w:t>Код</w:t>
            </w:r>
          </w:p>
        </w:tc>
        <w:tc>
          <w:tcPr>
            <w:tcW w:w="4337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4D553B">
              <w:rPr>
                <w:rFonts w:ascii="Times New Roman" w:hAnsi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7412E7" w:rsidRPr="003B3F08" w:rsidTr="001075CD">
        <w:trPr>
          <w:trHeight w:val="327"/>
        </w:trPr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1.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</w:rPr>
            </w:pPr>
            <w:r w:rsidRPr="003B3F08">
              <w:rPr>
                <w:rFonts w:ascii="Times New Roman" w:hAnsi="Times New Roman"/>
                <w:b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2.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3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4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</w:rPr>
            </w:pPr>
            <w:r w:rsidRPr="003B3F08">
              <w:rPr>
                <w:rFonts w:ascii="Times New Roman" w:hAnsi="Times New Roman"/>
                <w:b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5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6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7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8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9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Использовать информационные технологии в профессиональной деятельности.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10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7412E7" w:rsidRPr="003B3F08" w:rsidTr="001075CD">
        <w:tc>
          <w:tcPr>
            <w:tcW w:w="663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ОК 11</w:t>
            </w:r>
          </w:p>
        </w:tc>
        <w:tc>
          <w:tcPr>
            <w:tcW w:w="4337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412E7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2E7" w:rsidRPr="003B3F08" w:rsidRDefault="007412E7" w:rsidP="007412E7">
      <w:pPr>
        <w:pStyle w:val="a3"/>
        <w:keepNext/>
        <w:keepLines/>
        <w:numPr>
          <w:ilvl w:val="2"/>
          <w:numId w:val="6"/>
        </w:numPr>
        <w:suppressLineNumbers/>
        <w:suppressAutoHyphens/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3B3F08">
        <w:rPr>
          <w:rFonts w:ascii="Times New Roman" w:eastAsia="Times New Roman" w:hAnsi="Times New Roman" w:cs="Times New Roman"/>
        </w:rPr>
        <w:t>Перечень профессиональных компетенций</w:t>
      </w:r>
    </w:p>
    <w:tbl>
      <w:tblPr>
        <w:tblpPr w:leftFromText="180" w:rightFromText="180" w:vertAnchor="text" w:horzAnchor="margin" w:tblpY="2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8169"/>
      </w:tblGrid>
      <w:tr w:rsidR="007412E7" w:rsidRPr="003B3F08" w:rsidTr="001075CD">
        <w:tc>
          <w:tcPr>
            <w:tcW w:w="629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4D553B">
              <w:rPr>
                <w:rFonts w:ascii="Times New Roman" w:hAnsi="Times New Roman"/>
                <w:b/>
                <w:bCs/>
                <w:iCs/>
              </w:rPr>
              <w:t>Код</w:t>
            </w:r>
          </w:p>
        </w:tc>
        <w:tc>
          <w:tcPr>
            <w:tcW w:w="4371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3B3F08">
              <w:rPr>
                <w:rFonts w:ascii="Times New Roman" w:hAnsi="Times New Roman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7412E7" w:rsidRPr="003B3F08" w:rsidTr="001075CD">
        <w:tc>
          <w:tcPr>
            <w:tcW w:w="629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hAnsi="Times New Roman"/>
                <w:bCs/>
                <w:iCs/>
              </w:rPr>
              <w:t>ВД 4</w:t>
            </w:r>
          </w:p>
        </w:tc>
        <w:tc>
          <w:tcPr>
            <w:tcW w:w="4371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/>
                <w:i/>
              </w:rPr>
            </w:pPr>
            <w:r w:rsidRPr="003B3F08">
              <w:rPr>
                <w:rFonts w:ascii="Times New Roman" w:eastAsia="PMingLiU" w:hAnsi="Times New Roman"/>
                <w:b/>
                <w:i/>
              </w:rPr>
              <w:t>Сопровождение и обслуживание программного обеспечения компьютерных систем</w:t>
            </w:r>
          </w:p>
        </w:tc>
      </w:tr>
      <w:tr w:rsidR="007412E7" w:rsidRPr="003B3F08" w:rsidTr="001075CD">
        <w:tc>
          <w:tcPr>
            <w:tcW w:w="629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eastAsia="PMingLiU" w:hAnsi="Times New Roman"/>
                <w:bCs/>
                <w:iCs/>
              </w:rPr>
              <w:t>ПК 4.1.</w:t>
            </w:r>
          </w:p>
        </w:tc>
        <w:tc>
          <w:tcPr>
            <w:tcW w:w="4371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eastAsia="PMingLiU" w:hAnsi="Times New Roman"/>
                <w:bCs/>
                <w:iCs/>
              </w:rPr>
            </w:pPr>
            <w:r w:rsidRPr="003B3F08">
              <w:rPr>
                <w:rFonts w:ascii="Times New Roman" w:eastAsia="PMingLiU" w:hAnsi="Times New Roman"/>
                <w:bCs/>
                <w:iCs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7412E7" w:rsidRPr="003B3F08" w:rsidTr="001075CD">
        <w:tc>
          <w:tcPr>
            <w:tcW w:w="629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eastAsia="PMingLiU" w:hAnsi="Times New Roman"/>
                <w:bCs/>
                <w:iCs/>
              </w:rPr>
              <w:t>ПК 4.2</w:t>
            </w:r>
          </w:p>
        </w:tc>
        <w:tc>
          <w:tcPr>
            <w:tcW w:w="4371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</w:rPr>
            </w:pPr>
            <w:r w:rsidRPr="003B3F08">
              <w:rPr>
                <w:rFonts w:ascii="Times New Roman" w:eastAsia="PMingLiU" w:hAnsi="Times New Roman"/>
                <w:bCs/>
                <w:iCs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7412E7" w:rsidRPr="003B3F08" w:rsidTr="001075CD">
        <w:tc>
          <w:tcPr>
            <w:tcW w:w="629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eastAsia="PMingLiU" w:hAnsi="Times New Roman"/>
                <w:bCs/>
                <w:iCs/>
              </w:rPr>
              <w:t>ПК 4.3</w:t>
            </w:r>
          </w:p>
        </w:tc>
        <w:tc>
          <w:tcPr>
            <w:tcW w:w="4371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</w:rPr>
            </w:pPr>
            <w:r w:rsidRPr="003B3F08">
              <w:rPr>
                <w:rFonts w:ascii="Times New Roman" w:eastAsia="PMingLiU" w:hAnsi="Times New Roman"/>
                <w:bCs/>
                <w:iCs/>
              </w:rPr>
              <w:t>Выполнять работы по модификации отдельных компонент программного обеспечения в соответствии с потребностями заказчика</w:t>
            </w:r>
          </w:p>
        </w:tc>
      </w:tr>
      <w:tr w:rsidR="007412E7" w:rsidRPr="003B3F08" w:rsidTr="001075CD">
        <w:tc>
          <w:tcPr>
            <w:tcW w:w="629" w:type="pct"/>
          </w:tcPr>
          <w:p w:rsidR="007412E7" w:rsidRPr="004D553B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4D553B">
              <w:rPr>
                <w:rFonts w:ascii="Times New Roman" w:eastAsia="PMingLiU" w:hAnsi="Times New Roman"/>
                <w:bCs/>
                <w:iCs/>
              </w:rPr>
              <w:lastRenderedPageBreak/>
              <w:t>ПК 4.</w:t>
            </w:r>
            <w:r>
              <w:rPr>
                <w:rFonts w:ascii="Times New Roman" w:eastAsia="PMingLiU" w:hAnsi="Times New Roman"/>
                <w:bCs/>
                <w:iCs/>
              </w:rPr>
              <w:t>4</w:t>
            </w:r>
          </w:p>
        </w:tc>
        <w:tc>
          <w:tcPr>
            <w:tcW w:w="4371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</w:rPr>
            </w:pPr>
            <w:r w:rsidRPr="003B3F08">
              <w:rPr>
                <w:rFonts w:ascii="Times New Roman" w:eastAsia="PMingLiU" w:hAnsi="Times New Roman"/>
                <w:bCs/>
                <w:iCs/>
              </w:rPr>
              <w:t>Обеспечивать защиту программного обеспечения компьютерных систем программными средствами.</w:t>
            </w:r>
          </w:p>
        </w:tc>
      </w:tr>
    </w:tbl>
    <w:p w:rsidR="007412E7" w:rsidRPr="003B3F08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12E7" w:rsidRPr="003B3F08" w:rsidRDefault="007412E7" w:rsidP="007412E7">
      <w:pPr>
        <w:pStyle w:val="a3"/>
        <w:keepNext/>
        <w:keepLines/>
        <w:numPr>
          <w:ilvl w:val="2"/>
          <w:numId w:val="6"/>
        </w:numPr>
        <w:suppressLineNumbers/>
        <w:suppressAutoHyphens/>
        <w:spacing w:before="120" w:after="120" w:line="240" w:lineRule="auto"/>
        <w:rPr>
          <w:rFonts w:ascii="Times New Roman" w:eastAsia="PMingLiU" w:hAnsi="Times New Roman" w:cs="Times New Roman"/>
          <w:bCs/>
        </w:rPr>
      </w:pPr>
      <w:r w:rsidRPr="003B3F08">
        <w:rPr>
          <w:rFonts w:ascii="Times New Roman" w:eastAsia="PMingLiU" w:hAnsi="Times New Roman" w:cs="Times New Roman"/>
          <w:bCs/>
        </w:rPr>
        <w:t>В результате освоения профессионального модуля</w:t>
      </w:r>
      <w:r>
        <w:rPr>
          <w:rFonts w:ascii="Times New Roman" w:eastAsia="PMingLiU" w:hAnsi="Times New Roman" w:cs="Times New Roman"/>
          <w:bCs/>
        </w:rPr>
        <w:t xml:space="preserve"> обучающийся</w:t>
      </w:r>
      <w:r w:rsidRPr="003B3F08">
        <w:rPr>
          <w:rFonts w:ascii="Times New Roman" w:eastAsia="PMingLiU" w:hAnsi="Times New Roman" w:cs="Times New Roman"/>
          <w:bCs/>
        </w:rPr>
        <w:t xml:space="preserve"> должен:</w:t>
      </w:r>
    </w:p>
    <w:tbl>
      <w:tblPr>
        <w:tblW w:w="49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3"/>
        <w:gridCol w:w="7546"/>
      </w:tblGrid>
      <w:tr w:rsidR="007412E7" w:rsidRPr="003B3F08" w:rsidTr="001075CD">
        <w:tc>
          <w:tcPr>
            <w:tcW w:w="885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Иметь практический опыт</w:t>
            </w:r>
          </w:p>
        </w:tc>
        <w:tc>
          <w:tcPr>
            <w:tcW w:w="4115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/>
                <w:bCs/>
              </w:rPr>
              <w:t>В</w:t>
            </w:r>
            <w:r w:rsidRPr="003B3F08">
              <w:rPr>
                <w:rFonts w:ascii="Times New Roman" w:hAnsi="Times New Roman"/>
                <w:bCs/>
              </w:rPr>
              <w:t xml:space="preserve"> настройке отдельных компонентов программного обеспечения компьютерных систем; выполнении отдельных видов работ на этапе поддержки программного обеспечения компьютерной системы</w:t>
            </w:r>
          </w:p>
        </w:tc>
      </w:tr>
      <w:tr w:rsidR="007412E7" w:rsidRPr="003B3F08" w:rsidTr="001075CD">
        <w:tc>
          <w:tcPr>
            <w:tcW w:w="885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уметь</w:t>
            </w:r>
          </w:p>
        </w:tc>
        <w:tc>
          <w:tcPr>
            <w:tcW w:w="4115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подбирать и настраивать конфигурацию программного обеспечения компьютерных систем; использовать методы защиты программного обеспечения компьютерных систем; проводить инсталляцию программного обеспечения компьютерных систем; производить настройку отдельных компонентов программного обеспечения компьютерных систем; анализировать риски и характеристики качества программного обеспечения</w:t>
            </w:r>
          </w:p>
        </w:tc>
      </w:tr>
      <w:tr w:rsidR="007412E7" w:rsidRPr="003B3F08" w:rsidTr="001075CD">
        <w:tc>
          <w:tcPr>
            <w:tcW w:w="885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знать</w:t>
            </w:r>
          </w:p>
        </w:tc>
        <w:tc>
          <w:tcPr>
            <w:tcW w:w="4115" w:type="pct"/>
          </w:tcPr>
          <w:p w:rsidR="007412E7" w:rsidRPr="003B3F08" w:rsidRDefault="007412E7" w:rsidP="001075CD">
            <w:pPr>
              <w:keepNext/>
              <w:keepLines/>
              <w:suppressLineNumbers/>
              <w:suppressAutoHyphens/>
              <w:contextualSpacing/>
              <w:rPr>
                <w:rFonts w:ascii="Times New Roman" w:hAnsi="Times New Roman"/>
                <w:bCs/>
              </w:rPr>
            </w:pPr>
            <w:r w:rsidRPr="003B3F08">
              <w:rPr>
                <w:rFonts w:ascii="Times New Roman" w:hAnsi="Times New Roman"/>
                <w:bCs/>
              </w:rPr>
              <w:t>основные методы и средства эффективного анализа функционирования программного обеспечения; основные виды работ на этапе сопровождения программного обеспечения; основные принципы контроля конфигурации и поддержки целостности конфигурации программного обеспечения; средства защиты программного обеспечения в компьютерных системах</w:t>
            </w:r>
          </w:p>
        </w:tc>
      </w:tr>
    </w:tbl>
    <w:p w:rsidR="007412E7" w:rsidRDefault="007412E7" w:rsidP="0074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412E7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Профессиональный модуль способствует формированию у обучающихся </w:t>
      </w:r>
      <w:r w:rsidRPr="00080A31">
        <w:rPr>
          <w:rFonts w:ascii="Times New Roman" w:eastAsia="Times New Roman" w:hAnsi="Times New Roman" w:cs="Times New Roman"/>
          <w:b/>
          <w:sz w:val="28"/>
          <w:szCs w:val="28"/>
        </w:rPr>
        <w:t>личностных результатов:</w:t>
      </w:r>
      <w:r w:rsidRPr="00080A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12E7" w:rsidRPr="00080A31" w:rsidRDefault="007412E7" w:rsidP="007412E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sz w:val="28"/>
          <w:szCs w:val="28"/>
        </w:rPr>
        <w:t xml:space="preserve">ЛР 13 </w:t>
      </w:r>
      <w:r w:rsidRPr="00080A31">
        <w:rPr>
          <w:rFonts w:ascii="Times New Roman" w:eastAsia="Times New Roman" w:hAnsi="Times New Roman" w:cs="Times New Roman"/>
          <w:sz w:val="28"/>
        </w:rPr>
        <w:t xml:space="preserve">Демонстрирование </w:t>
      </w:r>
      <w:r w:rsidRPr="00080A31">
        <w:rPr>
          <w:rFonts w:ascii="Times New Roman;Times New Roman" w:eastAsia="Times New Roman" w:hAnsi="Times New Roman;Times New Roman" w:cs="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sz w:val="28"/>
          <w:szCs w:val="28"/>
        </w:rPr>
        <w:t xml:space="preserve">ЛР 14 </w:t>
      </w:r>
      <w:r w:rsidRPr="00080A31">
        <w:rPr>
          <w:rFonts w:ascii="Times New Roman;Times New Roman" w:eastAsia="Times New Roman" w:hAnsi="Times New Roman;Times New Roman" w:cs="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bCs/>
          <w:sz w:val="28"/>
        </w:rPr>
        <w:t xml:space="preserve">ЛР 15 </w:t>
      </w:r>
      <w:r w:rsidRPr="00080A31">
        <w:rPr>
          <w:rFonts w:ascii="Times New Roman;Times New Roman" w:eastAsia="Times New Roman" w:hAnsi="Times New Roman;Times New Roman" w:cs="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080A31">
        <w:rPr>
          <w:rFonts w:ascii="Times New Roman;Times New Roman" w:eastAsia="Times New Roman" w:hAnsi="Times New Roman;Times New Roman" w:cs="Times New Roman"/>
          <w:sz w:val="28"/>
          <w:szCs w:val="28"/>
        </w:rPr>
        <w:t>ственных, общенациональных проблем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bCs/>
          <w:sz w:val="28"/>
          <w:szCs w:val="28"/>
        </w:rPr>
        <w:t>ЛР 16</w:t>
      </w:r>
      <w:r w:rsidRPr="00080A3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0A31">
        <w:rPr>
          <w:rFonts w:ascii="Times New Roman" w:eastAsia="Times New Roman" w:hAnsi="Times New Roman" w:cs="Times New Roman"/>
          <w:sz w:val="28"/>
          <w:szCs w:val="28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bCs/>
          <w:sz w:val="28"/>
          <w:szCs w:val="28"/>
        </w:rPr>
        <w:t xml:space="preserve">ЛР 17 </w:t>
      </w:r>
      <w:r w:rsidRPr="00080A31">
        <w:rPr>
          <w:rFonts w:ascii="Times New Roman" w:eastAsia="Times New Roman" w:hAnsi="Times New Roman" w:cs="Times New Roman"/>
          <w:sz w:val="28"/>
          <w:szCs w:val="28"/>
        </w:rPr>
        <w:t>Добросовестное, соответствие высоким стандартам бизнес-этики и способствующий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bCs/>
          <w:sz w:val="28"/>
          <w:szCs w:val="28"/>
        </w:rPr>
        <w:t xml:space="preserve">ЛР 18 </w:t>
      </w:r>
      <w:r w:rsidRPr="00080A31">
        <w:rPr>
          <w:rFonts w:ascii="Times New Roman" w:eastAsia="Times New Roman" w:hAnsi="Times New Roman" w:cs="Times New Roman"/>
          <w:sz w:val="28"/>
          <w:szCs w:val="28"/>
        </w:rPr>
        <w:t>Вовлечение, способствующее продвижению положительной репутации Компании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ЛР 19 </w:t>
      </w:r>
      <w:r w:rsidRPr="00080A31">
        <w:rPr>
          <w:rFonts w:ascii="Times New Roman" w:eastAsia="Times New Roman" w:hAnsi="Times New Roman" w:cs="Times New Roman"/>
          <w:sz w:val="28"/>
          <w:szCs w:val="28"/>
        </w:rPr>
        <w:t>С уважением относится к коллегам по работе, оказание поддержки новым сотрудникам, следование нормам деловой этики, поддерживание дружелюбной атмосферы</w:t>
      </w:r>
    </w:p>
    <w:p w:rsidR="007412E7" w:rsidRPr="00080A31" w:rsidRDefault="007412E7" w:rsidP="007412E7">
      <w:pPr>
        <w:spacing w:before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A31">
        <w:rPr>
          <w:rFonts w:ascii="Times New Roman" w:eastAsia="Times New Roman" w:hAnsi="Times New Roman" w:cs="Times New Roman"/>
          <w:bCs/>
          <w:sz w:val="28"/>
          <w:szCs w:val="28"/>
        </w:rPr>
        <w:t xml:space="preserve">ЛР 20 </w:t>
      </w:r>
      <w:r w:rsidRPr="00080A31">
        <w:rPr>
          <w:rFonts w:ascii="Times New Roman" w:eastAsia="Times New Roman" w:hAnsi="Times New Roman" w:cs="Times New Roman"/>
          <w:sz w:val="28"/>
          <w:szCs w:val="28"/>
        </w:rPr>
        <w:t>Соблюдение установленного дресс-код</w:t>
      </w:r>
    </w:p>
    <w:p w:rsidR="007412E7" w:rsidRDefault="007412E7" w:rsidP="007412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12E7" w:rsidRPr="00080A31" w:rsidRDefault="007412E7" w:rsidP="007412E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Pr="00E056F2">
        <w:rPr>
          <w:rFonts w:ascii="Times New Roman" w:hAnsi="Times New Roman" w:cs="Times New Roman"/>
          <w:b/>
          <w:sz w:val="28"/>
          <w:szCs w:val="28"/>
        </w:rPr>
        <w:t>. Количество часов, отводимое на освоение профессионального модуля</w:t>
      </w:r>
    </w:p>
    <w:p w:rsidR="007412E7" w:rsidRPr="00080A31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080A31">
        <w:rPr>
          <w:rFonts w:ascii="Times New Roman" w:eastAsia="Times New Roman" w:hAnsi="Times New Roman" w:cs="Times New Roman"/>
          <w:sz w:val="28"/>
        </w:rPr>
        <w:t xml:space="preserve">Всего часов – </w:t>
      </w:r>
      <w:r>
        <w:rPr>
          <w:rFonts w:ascii="Times New Roman" w:eastAsia="Times New Roman" w:hAnsi="Times New Roman" w:cs="Times New Roman"/>
          <w:sz w:val="28"/>
        </w:rPr>
        <w:t>516</w:t>
      </w:r>
      <w:r w:rsidRPr="00080A31">
        <w:rPr>
          <w:rFonts w:ascii="Times New Roman" w:eastAsia="Times New Roman" w:hAnsi="Times New Roman" w:cs="Times New Roman"/>
          <w:sz w:val="28"/>
        </w:rPr>
        <w:t xml:space="preserve"> часа</w:t>
      </w:r>
    </w:p>
    <w:p w:rsidR="007412E7" w:rsidRPr="00080A31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080A31">
        <w:rPr>
          <w:rFonts w:ascii="Times New Roman" w:eastAsia="Times New Roman" w:hAnsi="Times New Roman" w:cs="Times New Roman"/>
          <w:sz w:val="28"/>
        </w:rPr>
        <w:t xml:space="preserve">В том числе в форме практической подготовки </w:t>
      </w:r>
      <w:r>
        <w:rPr>
          <w:rFonts w:ascii="Times New Roman" w:eastAsia="Times New Roman" w:hAnsi="Times New Roman" w:cs="Times New Roman"/>
          <w:sz w:val="28"/>
        </w:rPr>
        <w:t>112</w:t>
      </w:r>
      <w:r w:rsidRPr="00080A31">
        <w:rPr>
          <w:rFonts w:ascii="Times New Roman" w:eastAsia="Times New Roman" w:hAnsi="Times New Roman" w:cs="Times New Roman"/>
          <w:sz w:val="28"/>
        </w:rPr>
        <w:t xml:space="preserve"> часов</w:t>
      </w:r>
    </w:p>
    <w:p w:rsidR="007412E7" w:rsidRPr="00080A31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080A31">
        <w:rPr>
          <w:rFonts w:ascii="Times New Roman" w:eastAsia="Times New Roman" w:hAnsi="Times New Roman" w:cs="Times New Roman"/>
          <w:sz w:val="28"/>
        </w:rPr>
        <w:t xml:space="preserve">Из них на освоение МДК– </w:t>
      </w:r>
      <w:r>
        <w:rPr>
          <w:rFonts w:ascii="Times New Roman" w:eastAsia="Times New Roman" w:hAnsi="Times New Roman" w:cs="Times New Roman"/>
          <w:sz w:val="28"/>
        </w:rPr>
        <w:t>258</w:t>
      </w:r>
      <w:r w:rsidRPr="00080A31">
        <w:rPr>
          <w:rFonts w:ascii="Times New Roman" w:eastAsia="Times New Roman" w:hAnsi="Times New Roman" w:cs="Times New Roman"/>
          <w:sz w:val="28"/>
        </w:rPr>
        <w:t xml:space="preserve"> часа</w:t>
      </w:r>
    </w:p>
    <w:p w:rsidR="007412E7" w:rsidRPr="00080A31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080A31">
        <w:rPr>
          <w:rFonts w:ascii="Times New Roman" w:eastAsia="Times New Roman" w:hAnsi="Times New Roman" w:cs="Times New Roman"/>
          <w:sz w:val="28"/>
        </w:rPr>
        <w:t>В том ч</w:t>
      </w:r>
      <w:r>
        <w:rPr>
          <w:rFonts w:ascii="Times New Roman" w:eastAsia="Times New Roman" w:hAnsi="Times New Roman" w:cs="Times New Roman"/>
          <w:sz w:val="28"/>
        </w:rPr>
        <w:t>исле, самостоятельная работа–  6</w:t>
      </w:r>
      <w:r w:rsidRPr="00080A31">
        <w:rPr>
          <w:rFonts w:ascii="Times New Roman" w:eastAsia="Times New Roman" w:hAnsi="Times New Roman" w:cs="Times New Roman"/>
          <w:sz w:val="28"/>
        </w:rPr>
        <w:t xml:space="preserve"> часов;</w:t>
      </w:r>
    </w:p>
    <w:p w:rsidR="007412E7" w:rsidRPr="00080A31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080A31">
        <w:rPr>
          <w:rFonts w:ascii="Times New Roman" w:eastAsia="Times New Roman" w:hAnsi="Times New Roman" w:cs="Times New Roman"/>
          <w:sz w:val="28"/>
        </w:rPr>
        <w:t>практики, в том числе учебная</w:t>
      </w:r>
      <w:r>
        <w:rPr>
          <w:rFonts w:ascii="Times New Roman" w:eastAsia="Times New Roman" w:hAnsi="Times New Roman" w:cs="Times New Roman"/>
          <w:sz w:val="28"/>
        </w:rPr>
        <w:t xml:space="preserve"> – 144</w:t>
      </w:r>
      <w:r w:rsidRPr="00080A31">
        <w:rPr>
          <w:rFonts w:ascii="Times New Roman" w:eastAsia="Times New Roman" w:hAnsi="Times New Roman" w:cs="Times New Roman"/>
          <w:sz w:val="28"/>
        </w:rPr>
        <w:t xml:space="preserve"> часа</w:t>
      </w:r>
    </w:p>
    <w:p w:rsidR="007412E7" w:rsidRPr="00080A31" w:rsidRDefault="007412E7" w:rsidP="0074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080A31">
        <w:rPr>
          <w:rFonts w:ascii="Times New Roman" w:eastAsia="Times New Roman" w:hAnsi="Times New Roman" w:cs="Times New Roman"/>
          <w:sz w:val="28"/>
        </w:rPr>
        <w:t>производственная – 108 часа.</w:t>
      </w:r>
    </w:p>
    <w:p w:rsidR="00ED0E46" w:rsidRPr="00ED0E46" w:rsidRDefault="00ED0E46" w:rsidP="008C66A7">
      <w:pPr>
        <w:keepNext/>
        <w:tabs>
          <w:tab w:val="left" w:pos="916"/>
          <w:tab w:val="left" w:pos="1832"/>
          <w:tab w:val="left" w:pos="25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</w:p>
    <w:p w:rsidR="001B5910" w:rsidRPr="007412E7" w:rsidRDefault="007412E7" w:rsidP="007412E7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1.3</w:t>
      </w:r>
      <w:r w:rsidR="008C66A7" w:rsidRPr="007412E7">
        <w:rPr>
          <w:rFonts w:ascii="Times New Roman" w:hAnsi="Times New Roman" w:cs="Times New Roman"/>
          <w:b/>
          <w:sz w:val="28"/>
        </w:rPr>
        <w:t xml:space="preserve"> </w:t>
      </w:r>
      <w:r w:rsidR="00A3159B" w:rsidRPr="007412E7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412E7" w:rsidRPr="007412E7" w:rsidRDefault="007412E7" w:rsidP="007412E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412E7">
        <w:rPr>
          <w:rFonts w:ascii="Times New Roman" w:hAnsi="Times New Roman"/>
          <w:b/>
          <w:sz w:val="28"/>
          <w:szCs w:val="28"/>
        </w:rPr>
        <w:t>Раздел 1.</w:t>
      </w:r>
      <w:r w:rsidRPr="007412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412E7">
        <w:rPr>
          <w:rFonts w:ascii="Times New Roman" w:hAnsi="Times New Roman" w:cs="Times New Roman"/>
          <w:b/>
          <w:bCs/>
          <w:sz w:val="28"/>
          <w:szCs w:val="28"/>
        </w:rPr>
        <w:t>Обеспечение внедрения и поддержки программного обеспечения компьютерных систем</w:t>
      </w:r>
    </w:p>
    <w:p w:rsidR="007412E7" w:rsidRPr="007412E7" w:rsidRDefault="007412E7" w:rsidP="007412E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12E7">
        <w:rPr>
          <w:rFonts w:ascii="Times New Roman" w:hAnsi="Times New Roman"/>
          <w:bCs/>
          <w:sz w:val="28"/>
          <w:szCs w:val="28"/>
        </w:rPr>
        <w:t xml:space="preserve">Тема 1.1 </w:t>
      </w:r>
      <w:r w:rsidRPr="007412E7">
        <w:rPr>
          <w:rFonts w:ascii="Times New Roman" w:hAnsi="Times New Roman" w:cs="Times New Roman"/>
          <w:bCs/>
          <w:sz w:val="28"/>
          <w:szCs w:val="28"/>
        </w:rPr>
        <w:t>Основные методы внедрения и анализа функционирования программного обеспечения</w:t>
      </w:r>
    </w:p>
    <w:p w:rsidR="008C66A7" w:rsidRPr="007412E7" w:rsidRDefault="007412E7" w:rsidP="007412E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412E7">
        <w:rPr>
          <w:rFonts w:ascii="Times New Roman" w:hAnsi="Times New Roman"/>
          <w:bCs/>
          <w:sz w:val="28"/>
          <w:szCs w:val="28"/>
        </w:rPr>
        <w:t xml:space="preserve">Тема 1.2 </w:t>
      </w:r>
      <w:r w:rsidRPr="007412E7">
        <w:rPr>
          <w:rFonts w:ascii="Times New Roman" w:hAnsi="Times New Roman" w:cs="Times New Roman"/>
          <w:bCs/>
          <w:sz w:val="28"/>
          <w:szCs w:val="28"/>
        </w:rPr>
        <w:t>Загрузка и установка программного обеспечения</w:t>
      </w:r>
    </w:p>
    <w:p w:rsidR="007412E7" w:rsidRDefault="007412E7" w:rsidP="0074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C66A7" w:rsidRPr="007412E7" w:rsidRDefault="007412E7" w:rsidP="0074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12E7">
        <w:rPr>
          <w:rFonts w:ascii="Times New Roman" w:hAnsi="Times New Roman"/>
          <w:b/>
          <w:bCs/>
          <w:sz w:val="28"/>
          <w:szCs w:val="28"/>
        </w:rPr>
        <w:t xml:space="preserve">Раздел 2. </w:t>
      </w:r>
      <w:r w:rsidRPr="007412E7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качества компьютерных систем в процессе эксплуатации </w:t>
      </w:r>
    </w:p>
    <w:p w:rsidR="007412E7" w:rsidRPr="007412E7" w:rsidRDefault="007412E7" w:rsidP="0074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2E7">
        <w:rPr>
          <w:rFonts w:ascii="Times New Roman" w:hAnsi="Times New Roman"/>
          <w:bCs/>
          <w:sz w:val="28"/>
          <w:szCs w:val="28"/>
        </w:rPr>
        <w:t xml:space="preserve">Тема 2.1. </w:t>
      </w:r>
      <w:r w:rsidRPr="007412E7">
        <w:rPr>
          <w:rFonts w:ascii="Times New Roman" w:hAnsi="Times New Roman" w:cs="Times New Roman"/>
          <w:bCs/>
          <w:sz w:val="28"/>
          <w:szCs w:val="28"/>
        </w:rPr>
        <w:t>Основные методы обеспечения качества функционирования</w:t>
      </w:r>
    </w:p>
    <w:p w:rsidR="007412E7" w:rsidRPr="007412E7" w:rsidRDefault="007412E7" w:rsidP="0074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2E7">
        <w:rPr>
          <w:rFonts w:ascii="Times New Roman" w:hAnsi="Times New Roman"/>
          <w:bCs/>
          <w:sz w:val="28"/>
          <w:szCs w:val="28"/>
        </w:rPr>
        <w:t xml:space="preserve">Тема 2.2. </w:t>
      </w:r>
      <w:r w:rsidRPr="007412E7">
        <w:rPr>
          <w:rFonts w:ascii="Times New Roman" w:hAnsi="Times New Roman" w:cs="Times New Roman"/>
          <w:bCs/>
          <w:sz w:val="28"/>
          <w:szCs w:val="28"/>
        </w:rPr>
        <w:t>Методы и средства защиты компьютерных систем</w:t>
      </w:r>
    </w:p>
    <w:sectPr w:rsidR="007412E7" w:rsidRPr="00741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B72" w:rsidRDefault="00EE1B72" w:rsidP="00ED0E46">
      <w:pPr>
        <w:spacing w:after="0" w:line="240" w:lineRule="auto"/>
      </w:pPr>
      <w:r>
        <w:separator/>
      </w:r>
    </w:p>
  </w:endnote>
  <w:endnote w:type="continuationSeparator" w:id="0">
    <w:p w:rsidR="00EE1B72" w:rsidRDefault="00EE1B72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B72" w:rsidRDefault="00EE1B72" w:rsidP="00ED0E46">
      <w:pPr>
        <w:spacing w:after="0" w:line="240" w:lineRule="auto"/>
      </w:pPr>
      <w:r>
        <w:separator/>
      </w:r>
    </w:p>
  </w:footnote>
  <w:footnote w:type="continuationSeparator" w:id="0">
    <w:p w:rsidR="00EE1B72" w:rsidRDefault="00EE1B72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0936"/>
    <w:multiLevelType w:val="multilevel"/>
    <w:tmpl w:val="12F814E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100F3AF1"/>
    <w:multiLevelType w:val="multilevel"/>
    <w:tmpl w:val="F7D8A0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7D20D9C"/>
    <w:multiLevelType w:val="multilevel"/>
    <w:tmpl w:val="B69883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6DC7600"/>
    <w:multiLevelType w:val="hybridMultilevel"/>
    <w:tmpl w:val="D1762416"/>
    <w:lvl w:ilvl="0" w:tplc="DEDC49A0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C4B2D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31CE6"/>
    <w:rsid w:val="0065632A"/>
    <w:rsid w:val="00682BDF"/>
    <w:rsid w:val="00693BC8"/>
    <w:rsid w:val="00715E28"/>
    <w:rsid w:val="007412E7"/>
    <w:rsid w:val="007A5EDF"/>
    <w:rsid w:val="008526FC"/>
    <w:rsid w:val="008C66A7"/>
    <w:rsid w:val="008D4C55"/>
    <w:rsid w:val="008E6898"/>
    <w:rsid w:val="008F4A73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F5975"/>
    <w:rsid w:val="00E07891"/>
    <w:rsid w:val="00ED0E46"/>
    <w:rsid w:val="00EE1B72"/>
    <w:rsid w:val="00F0143C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DDF1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4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2021-11-18T14:15:00Z</dcterms:created>
  <dcterms:modified xsi:type="dcterms:W3CDTF">2021-11-19T07:54:00Z</dcterms:modified>
</cp:coreProperties>
</file>